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2251B" w14:textId="1C2330BF" w:rsidR="00E913A2" w:rsidRPr="00F96026" w:rsidRDefault="00E913A2" w:rsidP="00E913A2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F96026">
        <w:rPr>
          <w:rFonts w:ascii="Arial" w:hAnsi="Arial" w:cs="Arial"/>
          <w:b/>
          <w:sz w:val="24"/>
          <w:szCs w:val="24"/>
          <w:u w:val="single"/>
        </w:rPr>
        <w:t>COVID</w:t>
      </w:r>
      <w:r w:rsidR="006C6A5D" w:rsidRPr="00F96026">
        <w:rPr>
          <w:rFonts w:ascii="Arial" w:hAnsi="Arial" w:cs="Arial"/>
          <w:b/>
          <w:sz w:val="24"/>
          <w:szCs w:val="24"/>
          <w:u w:val="single"/>
        </w:rPr>
        <w:t>-</w:t>
      </w:r>
      <w:r w:rsidRPr="00F96026">
        <w:rPr>
          <w:rFonts w:ascii="Arial" w:hAnsi="Arial" w:cs="Arial"/>
          <w:b/>
          <w:sz w:val="24"/>
          <w:szCs w:val="24"/>
          <w:u w:val="single"/>
        </w:rPr>
        <w:t xml:space="preserve">19 Interim </w:t>
      </w:r>
      <w:proofErr w:type="spellStart"/>
      <w:r w:rsidRPr="00F96026">
        <w:rPr>
          <w:rFonts w:ascii="Arial" w:hAnsi="Arial" w:cs="Arial"/>
          <w:b/>
          <w:sz w:val="24"/>
          <w:szCs w:val="24"/>
          <w:u w:val="single"/>
        </w:rPr>
        <w:t>Childsmile</w:t>
      </w:r>
      <w:proofErr w:type="spellEnd"/>
      <w:r w:rsidRPr="00F96026">
        <w:rPr>
          <w:rFonts w:ascii="Arial" w:hAnsi="Arial" w:cs="Arial"/>
          <w:b/>
          <w:sz w:val="24"/>
          <w:szCs w:val="24"/>
          <w:u w:val="single"/>
        </w:rPr>
        <w:t xml:space="preserve"> Too</w:t>
      </w:r>
      <w:r w:rsidR="007668E2" w:rsidRPr="00F96026">
        <w:rPr>
          <w:rFonts w:ascii="Arial" w:hAnsi="Arial" w:cs="Arial"/>
          <w:b/>
          <w:sz w:val="24"/>
          <w:szCs w:val="24"/>
          <w:u w:val="single"/>
        </w:rPr>
        <w:t>t</w:t>
      </w:r>
      <w:r w:rsidRPr="00F96026">
        <w:rPr>
          <w:rFonts w:ascii="Arial" w:hAnsi="Arial" w:cs="Arial"/>
          <w:b/>
          <w:sz w:val="24"/>
          <w:szCs w:val="24"/>
          <w:u w:val="single"/>
        </w:rPr>
        <w:t>hbrushing Standards</w:t>
      </w:r>
      <w:r w:rsidR="00383A03">
        <w:rPr>
          <w:rFonts w:ascii="Arial" w:hAnsi="Arial" w:cs="Arial"/>
          <w:b/>
          <w:sz w:val="24"/>
          <w:szCs w:val="24"/>
          <w:u w:val="single"/>
        </w:rPr>
        <w:t xml:space="preserve"> in Nursery and School</w:t>
      </w:r>
    </w:p>
    <w:p w14:paraId="5C5658E5" w14:textId="77777777" w:rsidR="00E913A2" w:rsidRPr="00F96026" w:rsidRDefault="00E913A2" w:rsidP="00E913A2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3B18BEE" w14:textId="4324188D" w:rsidR="00CF1C14" w:rsidRDefault="00F96026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Introduction</w:t>
      </w:r>
    </w:p>
    <w:p w14:paraId="0CA222F7" w14:textId="3C4A687A" w:rsidR="00F96026" w:rsidRDefault="00F9602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These COVID-19 Toothbrushing Standards have been reviewed by the following</w:t>
      </w:r>
      <w:r w:rsidR="000E6F1C">
        <w:rPr>
          <w:rFonts w:ascii="Arial" w:hAnsi="Arial" w:cs="Arial"/>
          <w:sz w:val="24"/>
          <w:szCs w:val="24"/>
        </w:rPr>
        <w:t xml:space="preserve"> bodies</w:t>
      </w:r>
      <w:r>
        <w:rPr>
          <w:rFonts w:ascii="Arial" w:hAnsi="Arial" w:cs="Arial"/>
          <w:sz w:val="24"/>
          <w:szCs w:val="24"/>
        </w:rPr>
        <w:t>:</w:t>
      </w:r>
    </w:p>
    <w:p w14:paraId="61F51EB8" w14:textId="3FCEAA0A" w:rsidR="00F96026" w:rsidRDefault="000E6F1C" w:rsidP="00F96026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Antimicrobial Resistance &amp; Healthcare Associated Infection Group</w:t>
      </w:r>
      <w:r w:rsidR="00DF7B72">
        <w:rPr>
          <w:rFonts w:ascii="Arial" w:hAnsi="Arial" w:cs="Arial"/>
          <w:sz w:val="24"/>
          <w:szCs w:val="24"/>
        </w:rPr>
        <w:t>, Health Protection Scotland</w:t>
      </w:r>
    </w:p>
    <w:p w14:paraId="713AA023" w14:textId="4CE41343" w:rsidR="00F96026" w:rsidRDefault="000E6F1C" w:rsidP="00F96026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Care Inspectorate</w:t>
      </w:r>
    </w:p>
    <w:p w14:paraId="216F7B90" w14:textId="48597CAA" w:rsidR="000E6F1C" w:rsidRDefault="000E6F1C" w:rsidP="00F96026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Chief Dental Officer</w:t>
      </w:r>
    </w:p>
    <w:p w14:paraId="280B5D96" w14:textId="77777777" w:rsidR="00407C3D" w:rsidRPr="00407C3D" w:rsidRDefault="00407C3D" w:rsidP="00407C3D">
      <w:pPr>
        <w:rPr>
          <w:rFonts w:ascii="Arial" w:hAnsi="Arial" w:cs="Arial"/>
          <w:sz w:val="24"/>
          <w:szCs w:val="24"/>
        </w:rPr>
      </w:pPr>
      <w:r w:rsidRPr="00407C3D">
        <w:rPr>
          <w:rFonts w:ascii="Arial" w:hAnsi="Arial" w:cs="Arial"/>
          <w:sz w:val="24"/>
          <w:szCs w:val="24"/>
        </w:rPr>
        <w:t xml:space="preserve">The purpose of this guidance is to update the infection prevention and control aspects of the </w:t>
      </w:r>
      <w:proofErr w:type="spellStart"/>
      <w:r w:rsidRPr="00407C3D">
        <w:rPr>
          <w:rFonts w:ascii="Arial" w:hAnsi="Arial" w:cs="Arial"/>
          <w:sz w:val="24"/>
          <w:szCs w:val="24"/>
        </w:rPr>
        <w:t>Childsmile</w:t>
      </w:r>
      <w:proofErr w:type="spellEnd"/>
      <w:r w:rsidRPr="00407C3D">
        <w:rPr>
          <w:rFonts w:ascii="Arial" w:hAnsi="Arial" w:cs="Arial"/>
          <w:sz w:val="24"/>
          <w:szCs w:val="24"/>
        </w:rPr>
        <w:t xml:space="preserve"> supervised toothbrushing programme in light of the COVID-19 pandemic. It seeks to manage the public health risk against the significant oral health improvement benefits of daily supervised toothbrushing.</w:t>
      </w:r>
    </w:p>
    <w:p w14:paraId="1E3DE4CF" w14:textId="774726FF" w:rsidR="007B36E8" w:rsidRPr="007B36E8" w:rsidRDefault="00407C3D" w:rsidP="00407C3D">
      <w:pPr>
        <w:rPr>
          <w:rFonts w:ascii="Arial" w:hAnsi="Arial" w:cs="Arial"/>
          <w:color w:val="0000FF"/>
          <w:sz w:val="24"/>
          <w:szCs w:val="24"/>
          <w:u w:val="single"/>
        </w:rPr>
      </w:pPr>
      <w:r w:rsidRPr="00407C3D">
        <w:rPr>
          <w:rFonts w:ascii="Arial" w:hAnsi="Arial" w:cs="Arial"/>
          <w:sz w:val="24"/>
          <w:szCs w:val="24"/>
        </w:rPr>
        <w:t xml:space="preserve">This guidance should be read alongside Standards 1 and 2 of the </w:t>
      </w:r>
      <w:hyperlink r:id="rId11" w:history="1">
        <w:r w:rsidRPr="00407C3D">
          <w:rPr>
            <w:rStyle w:val="Hyperlink"/>
            <w:rFonts w:ascii="Arial" w:hAnsi="Arial" w:cs="Arial"/>
            <w:sz w:val="24"/>
            <w:szCs w:val="24"/>
          </w:rPr>
          <w:t>Childsmile National Standards for Nursery and School Toothbrushing Programmes</w:t>
        </w:r>
      </w:hyperlink>
    </w:p>
    <w:p w14:paraId="7C065446" w14:textId="1D0300D6" w:rsidR="00407C3D" w:rsidRDefault="007B36E8" w:rsidP="00407C3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Planning and delivering services during the COVID-19 pandemic is complex and potentially subject to change at short notice. This document will be under continuous review to ensure it reflects the best available advice and guidance. </w:t>
      </w:r>
    </w:p>
    <w:p w14:paraId="051EAB5B" w14:textId="77777777" w:rsidR="007B36E8" w:rsidRPr="00407C3D" w:rsidRDefault="007B36E8" w:rsidP="00407C3D">
      <w:pPr>
        <w:rPr>
          <w:rFonts w:ascii="Arial" w:hAnsi="Arial" w:cs="Arial"/>
          <w:sz w:val="24"/>
          <w:szCs w:val="24"/>
        </w:rPr>
      </w:pPr>
    </w:p>
    <w:p w14:paraId="2D520300" w14:textId="77777777" w:rsidR="00596B0E" w:rsidRPr="00F96026" w:rsidRDefault="00596B0E">
      <w:pPr>
        <w:rPr>
          <w:rFonts w:ascii="Arial" w:hAnsi="Arial" w:cs="Arial"/>
          <w:sz w:val="24"/>
          <w:szCs w:val="24"/>
          <w:u w:val="single"/>
        </w:rPr>
      </w:pPr>
      <w:r w:rsidRPr="00F96026">
        <w:rPr>
          <w:rFonts w:ascii="Arial" w:hAnsi="Arial" w:cs="Arial"/>
          <w:sz w:val="24"/>
          <w:szCs w:val="24"/>
          <w:u w:val="single"/>
        </w:rPr>
        <w:t>Background</w:t>
      </w:r>
    </w:p>
    <w:p w14:paraId="3E49F32A" w14:textId="41E0B6A1" w:rsidR="00596B0E" w:rsidRPr="00F96026" w:rsidRDefault="00596B0E">
      <w:p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On </w:t>
      </w:r>
      <w:r w:rsidR="00F275E2" w:rsidRPr="00F96026">
        <w:rPr>
          <w:rFonts w:ascii="Arial" w:hAnsi="Arial" w:cs="Arial"/>
          <w:sz w:val="24"/>
          <w:szCs w:val="24"/>
        </w:rPr>
        <w:t>Friday 20</w:t>
      </w:r>
      <w:r w:rsidR="00F275E2" w:rsidRPr="00F96026">
        <w:rPr>
          <w:rFonts w:ascii="Arial" w:hAnsi="Arial" w:cs="Arial"/>
          <w:sz w:val="24"/>
          <w:szCs w:val="24"/>
          <w:vertAlign w:val="superscript"/>
        </w:rPr>
        <w:t>th</w:t>
      </w:r>
      <w:r w:rsidR="00F275E2" w:rsidRPr="00F96026">
        <w:rPr>
          <w:rFonts w:ascii="Arial" w:hAnsi="Arial" w:cs="Arial"/>
          <w:sz w:val="24"/>
          <w:szCs w:val="24"/>
        </w:rPr>
        <w:t xml:space="preserve"> March</w:t>
      </w:r>
      <w:r w:rsidR="008253A5" w:rsidRPr="00F96026">
        <w:rPr>
          <w:rFonts w:ascii="Arial" w:hAnsi="Arial" w:cs="Arial"/>
          <w:sz w:val="24"/>
          <w:szCs w:val="24"/>
        </w:rPr>
        <w:t xml:space="preserve"> 2020</w:t>
      </w:r>
      <w:r w:rsidR="00F275E2" w:rsidRPr="00F96026">
        <w:rPr>
          <w:rFonts w:ascii="Arial" w:hAnsi="Arial" w:cs="Arial"/>
          <w:sz w:val="24"/>
          <w:szCs w:val="24"/>
        </w:rPr>
        <w:t xml:space="preserve"> all schools </w:t>
      </w:r>
      <w:r w:rsidR="008253A5" w:rsidRPr="00F96026">
        <w:rPr>
          <w:rFonts w:ascii="Arial" w:hAnsi="Arial" w:cs="Arial"/>
          <w:sz w:val="24"/>
          <w:szCs w:val="24"/>
        </w:rPr>
        <w:t xml:space="preserve">and a large number of early learning and childcare settings (ELC) </w:t>
      </w:r>
      <w:r w:rsidR="00F275E2" w:rsidRPr="00F96026">
        <w:rPr>
          <w:rFonts w:ascii="Arial" w:hAnsi="Arial" w:cs="Arial"/>
          <w:sz w:val="24"/>
          <w:szCs w:val="24"/>
        </w:rPr>
        <w:t>ceased to have children on the premises other than those which hosted hub services</w:t>
      </w:r>
      <w:r w:rsidR="008253A5" w:rsidRPr="00F96026">
        <w:rPr>
          <w:rFonts w:ascii="Arial" w:hAnsi="Arial" w:cs="Arial"/>
          <w:sz w:val="24"/>
          <w:szCs w:val="24"/>
        </w:rPr>
        <w:t xml:space="preserve"> or offer</w:t>
      </w:r>
      <w:r w:rsidR="00D00FC4" w:rsidRPr="00F96026">
        <w:rPr>
          <w:rFonts w:ascii="Arial" w:hAnsi="Arial" w:cs="Arial"/>
          <w:sz w:val="24"/>
          <w:szCs w:val="24"/>
        </w:rPr>
        <w:t>ed</w:t>
      </w:r>
      <w:r w:rsidR="008253A5" w:rsidRPr="00F96026">
        <w:rPr>
          <w:rFonts w:ascii="Arial" w:hAnsi="Arial" w:cs="Arial"/>
          <w:sz w:val="24"/>
          <w:szCs w:val="24"/>
        </w:rPr>
        <w:t xml:space="preserve"> critical childcare in the private</w:t>
      </w:r>
      <w:r w:rsidR="00D00FC4" w:rsidRPr="00F96026">
        <w:rPr>
          <w:rFonts w:ascii="Arial" w:hAnsi="Arial" w:cs="Arial"/>
          <w:sz w:val="24"/>
          <w:szCs w:val="24"/>
        </w:rPr>
        <w:t xml:space="preserve"> or voluntary sector</w:t>
      </w:r>
      <w:r w:rsidR="00F275E2" w:rsidRPr="00F96026">
        <w:rPr>
          <w:rFonts w:ascii="Arial" w:hAnsi="Arial" w:cs="Arial"/>
          <w:sz w:val="24"/>
          <w:szCs w:val="24"/>
        </w:rPr>
        <w:t xml:space="preserve">. A consequence of this was that the </w:t>
      </w:r>
      <w:proofErr w:type="spellStart"/>
      <w:r w:rsidR="00F275E2" w:rsidRPr="00F96026">
        <w:rPr>
          <w:rFonts w:ascii="Arial" w:hAnsi="Arial" w:cs="Arial"/>
          <w:sz w:val="24"/>
          <w:szCs w:val="24"/>
        </w:rPr>
        <w:t>Childsmile</w:t>
      </w:r>
      <w:proofErr w:type="spellEnd"/>
      <w:r w:rsidR="00F275E2" w:rsidRPr="00F96026">
        <w:rPr>
          <w:rFonts w:ascii="Arial" w:hAnsi="Arial" w:cs="Arial"/>
          <w:sz w:val="24"/>
          <w:szCs w:val="24"/>
        </w:rPr>
        <w:t xml:space="preserve"> supervised toothbrushing programme stopped across the country in schools and </w:t>
      </w:r>
      <w:r w:rsidR="00D00FC4" w:rsidRPr="00F96026">
        <w:rPr>
          <w:rFonts w:ascii="Arial" w:hAnsi="Arial" w:cs="Arial"/>
          <w:sz w:val="24"/>
          <w:szCs w:val="24"/>
        </w:rPr>
        <w:t>nurseries.</w:t>
      </w:r>
      <w:r w:rsidR="00F275E2" w:rsidRPr="00F96026">
        <w:rPr>
          <w:rFonts w:ascii="Arial" w:hAnsi="Arial" w:cs="Arial"/>
          <w:sz w:val="24"/>
          <w:szCs w:val="24"/>
        </w:rPr>
        <w:t xml:space="preserve"> On 15</w:t>
      </w:r>
      <w:r w:rsidR="00383A03" w:rsidRPr="00383A03">
        <w:rPr>
          <w:rFonts w:ascii="Arial" w:hAnsi="Arial" w:cs="Arial"/>
          <w:sz w:val="24"/>
          <w:szCs w:val="24"/>
          <w:vertAlign w:val="superscript"/>
        </w:rPr>
        <w:t>th</w:t>
      </w:r>
      <w:r w:rsidR="00383A03">
        <w:rPr>
          <w:rFonts w:ascii="Arial" w:hAnsi="Arial" w:cs="Arial"/>
          <w:sz w:val="24"/>
          <w:szCs w:val="24"/>
        </w:rPr>
        <w:t xml:space="preserve"> </w:t>
      </w:r>
      <w:r w:rsidR="00F275E2" w:rsidRPr="00F96026">
        <w:rPr>
          <w:rFonts w:ascii="Arial" w:hAnsi="Arial" w:cs="Arial"/>
          <w:sz w:val="24"/>
          <w:szCs w:val="24"/>
        </w:rPr>
        <w:t xml:space="preserve"> June </w:t>
      </w:r>
      <w:r w:rsidR="00E6502B" w:rsidRPr="00F96026">
        <w:rPr>
          <w:rFonts w:ascii="Arial" w:hAnsi="Arial" w:cs="Arial"/>
          <w:sz w:val="24"/>
          <w:szCs w:val="24"/>
        </w:rPr>
        <w:t xml:space="preserve">2020 </w:t>
      </w:r>
      <w:r w:rsidR="00F275E2" w:rsidRPr="00F96026">
        <w:rPr>
          <w:rFonts w:ascii="Arial" w:hAnsi="Arial" w:cs="Arial"/>
          <w:sz w:val="24"/>
          <w:szCs w:val="24"/>
        </w:rPr>
        <w:t xml:space="preserve">the Scottish Government published their phase 3 recovery </w:t>
      </w:r>
      <w:r w:rsidR="005A2F67" w:rsidRPr="00F96026">
        <w:rPr>
          <w:rFonts w:ascii="Arial" w:hAnsi="Arial" w:cs="Arial"/>
          <w:sz w:val="24"/>
          <w:szCs w:val="24"/>
        </w:rPr>
        <w:t xml:space="preserve">guidance for ELC settings </w:t>
      </w:r>
      <w:r w:rsidR="00F275E2" w:rsidRPr="00F96026">
        <w:rPr>
          <w:rFonts w:ascii="Arial" w:hAnsi="Arial" w:cs="Arial"/>
          <w:sz w:val="24"/>
          <w:szCs w:val="24"/>
        </w:rPr>
        <w:t xml:space="preserve">which proposed a return to </w:t>
      </w:r>
      <w:r w:rsidR="005A2F67" w:rsidRPr="00F96026">
        <w:rPr>
          <w:rFonts w:ascii="Arial" w:hAnsi="Arial" w:cs="Arial"/>
          <w:sz w:val="24"/>
          <w:szCs w:val="24"/>
        </w:rPr>
        <w:t>ELC</w:t>
      </w:r>
      <w:r w:rsidR="00F275E2" w:rsidRPr="00F96026">
        <w:rPr>
          <w:rFonts w:ascii="Arial" w:hAnsi="Arial" w:cs="Arial"/>
          <w:sz w:val="24"/>
          <w:szCs w:val="24"/>
        </w:rPr>
        <w:t xml:space="preserve"> and with that a return to toothbrushing</w:t>
      </w:r>
      <w:r w:rsidR="003D1F69" w:rsidRPr="00F9602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where there are adequate facilities to do so</w:t>
      </w:r>
      <w:r w:rsidR="00F275E2" w:rsidRPr="00F96026">
        <w:rPr>
          <w:rFonts w:ascii="Arial" w:hAnsi="Arial" w:cs="Arial"/>
          <w:sz w:val="24"/>
          <w:szCs w:val="24"/>
        </w:rPr>
        <w:t>. In addition, it was announced in June that schools would return on the 11</w:t>
      </w:r>
      <w:r w:rsidR="00F275E2" w:rsidRPr="00F96026">
        <w:rPr>
          <w:rFonts w:ascii="Arial" w:hAnsi="Arial" w:cs="Arial"/>
          <w:sz w:val="24"/>
          <w:szCs w:val="24"/>
          <w:vertAlign w:val="superscript"/>
        </w:rPr>
        <w:t>th</w:t>
      </w:r>
      <w:r w:rsidR="00F275E2" w:rsidRPr="00F96026">
        <w:rPr>
          <w:rFonts w:ascii="Arial" w:hAnsi="Arial" w:cs="Arial"/>
          <w:sz w:val="24"/>
          <w:szCs w:val="24"/>
        </w:rPr>
        <w:t xml:space="preserve"> August but that the exact pattern of attendance had still to be finalised. This will depend on infection </w:t>
      </w:r>
      <w:r w:rsidR="003D1F69" w:rsidRPr="00F96026">
        <w:rPr>
          <w:rFonts w:ascii="Arial" w:hAnsi="Arial" w:cs="Arial"/>
          <w:sz w:val="24"/>
          <w:szCs w:val="24"/>
        </w:rPr>
        <w:t>rates and</w:t>
      </w:r>
      <w:r w:rsidR="00855938" w:rsidRPr="00F96026">
        <w:rPr>
          <w:rFonts w:ascii="Arial" w:hAnsi="Arial" w:cs="Arial"/>
          <w:sz w:val="24"/>
          <w:szCs w:val="24"/>
        </w:rPr>
        <w:t xml:space="preserve"> scientific evidence </w:t>
      </w:r>
      <w:r w:rsidR="00F275E2" w:rsidRPr="00F96026">
        <w:rPr>
          <w:rFonts w:ascii="Arial" w:hAnsi="Arial" w:cs="Arial"/>
          <w:sz w:val="24"/>
          <w:szCs w:val="24"/>
        </w:rPr>
        <w:t xml:space="preserve">and may vary from one local authority to another. </w:t>
      </w:r>
    </w:p>
    <w:p w14:paraId="360255C5" w14:textId="14D662F6" w:rsidR="00F275E2" w:rsidRPr="00F96026" w:rsidRDefault="00F275E2">
      <w:p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As schools and </w:t>
      </w:r>
      <w:r w:rsidR="00855938" w:rsidRPr="00F96026">
        <w:rPr>
          <w:rFonts w:ascii="Arial" w:hAnsi="Arial" w:cs="Arial"/>
          <w:sz w:val="24"/>
          <w:szCs w:val="24"/>
        </w:rPr>
        <w:t xml:space="preserve">ELC settings </w:t>
      </w:r>
      <w:r w:rsidRPr="00F96026">
        <w:rPr>
          <w:rFonts w:ascii="Arial" w:hAnsi="Arial" w:cs="Arial"/>
          <w:sz w:val="24"/>
          <w:szCs w:val="24"/>
        </w:rPr>
        <w:t xml:space="preserve">return as part of the recovery phase of the pandemic, we expect there will be demand through Autumn 2020 to restart toothbrushing in at least some of the establishments. </w:t>
      </w:r>
    </w:p>
    <w:p w14:paraId="19DC01EF" w14:textId="77777777" w:rsidR="00407C3D" w:rsidRDefault="00407C3D">
      <w:pPr>
        <w:rPr>
          <w:rFonts w:ascii="Arial" w:hAnsi="Arial" w:cs="Arial"/>
          <w:sz w:val="24"/>
          <w:szCs w:val="24"/>
          <w:u w:val="single"/>
        </w:rPr>
      </w:pPr>
    </w:p>
    <w:p w14:paraId="12A1334C" w14:textId="77777777" w:rsidR="00F275E2" w:rsidRPr="00F96026" w:rsidRDefault="00F275E2">
      <w:pPr>
        <w:rPr>
          <w:rFonts w:ascii="Arial" w:hAnsi="Arial" w:cs="Arial"/>
          <w:sz w:val="24"/>
          <w:szCs w:val="24"/>
          <w:u w:val="single"/>
        </w:rPr>
      </w:pPr>
      <w:r w:rsidRPr="00F96026">
        <w:rPr>
          <w:rFonts w:ascii="Arial" w:hAnsi="Arial" w:cs="Arial"/>
          <w:sz w:val="24"/>
          <w:szCs w:val="24"/>
          <w:u w:val="single"/>
        </w:rPr>
        <w:t>Context</w:t>
      </w:r>
    </w:p>
    <w:p w14:paraId="0FB62545" w14:textId="32BBDFAE" w:rsidR="00BF1182" w:rsidRPr="007B36E8" w:rsidRDefault="00E33F33" w:rsidP="00BF1182">
      <w:pPr>
        <w:rPr>
          <w:rFonts w:ascii="Arial" w:hAnsi="Arial" w:cs="Arial"/>
          <w:color w:val="1F497D"/>
          <w:sz w:val="24"/>
          <w:szCs w:val="24"/>
        </w:rPr>
      </w:pPr>
      <w:hyperlink r:id="rId12" w:history="1">
        <w:r w:rsidR="00BF1182">
          <w:rPr>
            <w:rStyle w:val="Hyperlink"/>
            <w:rFonts w:ascii="Arial" w:hAnsi="Arial" w:cs="Arial"/>
            <w:sz w:val="24"/>
            <w:szCs w:val="24"/>
          </w:rPr>
          <w:t>The Care Inspectorate FAQs for the opening of early learning settings state that</w:t>
        </w:r>
      </w:hyperlink>
      <w:r w:rsidR="00BF1182">
        <w:rPr>
          <w:rFonts w:ascii="Arial" w:hAnsi="Arial" w:cs="Arial"/>
          <w:sz w:val="24"/>
          <w:szCs w:val="24"/>
        </w:rPr>
        <w:t xml:space="preserve"> s</w:t>
      </w:r>
      <w:r w:rsidR="00BF1182" w:rsidRPr="00BF1182">
        <w:rPr>
          <w:rFonts w:ascii="Arial" w:hAnsi="Arial" w:cs="Arial"/>
          <w:sz w:val="24"/>
          <w:szCs w:val="24"/>
        </w:rPr>
        <w:t xml:space="preserve">taff in ELC settings will not generally need to use PPE unless they would normally. PPE is only needed in a very small set of circumstances e.g. wearing gloves and an apron </w:t>
      </w:r>
      <w:r w:rsidR="00BF1182" w:rsidRPr="00BF1182">
        <w:rPr>
          <w:rFonts w:ascii="Arial" w:hAnsi="Arial" w:cs="Arial"/>
          <w:sz w:val="24"/>
          <w:szCs w:val="24"/>
        </w:rPr>
        <w:lastRenderedPageBreak/>
        <w:t xml:space="preserve">for nappy changing, toileting accidents or cleaning up after a child has been sick or cut themselves </w:t>
      </w:r>
      <w:r w:rsidR="00BF1182">
        <w:rPr>
          <w:rFonts w:ascii="Arial" w:hAnsi="Arial" w:cs="Arial"/>
          <w:sz w:val="24"/>
          <w:szCs w:val="24"/>
        </w:rPr>
        <w:t>(bodily fluids).</w:t>
      </w:r>
      <w:r w:rsidR="007B36E8">
        <w:rPr>
          <w:rFonts w:ascii="Arial" w:hAnsi="Arial" w:cs="Arial"/>
          <w:sz w:val="24"/>
          <w:szCs w:val="24"/>
        </w:rPr>
        <w:t xml:space="preserve"> However, this situation is fluid and any up-to-date changes to this advice will be found at</w:t>
      </w:r>
      <w:r w:rsidR="007B36E8">
        <w:t xml:space="preserve"> </w:t>
      </w:r>
      <w:hyperlink r:id="rId13" w:history="1">
        <w:r w:rsidR="007B36E8" w:rsidRPr="007B36E8">
          <w:rPr>
            <w:rStyle w:val="Hyperlink"/>
            <w:rFonts w:ascii="Arial" w:hAnsi="Arial" w:cs="Arial"/>
            <w:sz w:val="24"/>
            <w:szCs w:val="24"/>
          </w:rPr>
          <w:t>https://www.gov.scot/coronavirus-covid-19/</w:t>
        </w:r>
      </w:hyperlink>
      <w:r w:rsidR="007B36E8" w:rsidRPr="007B36E8">
        <w:rPr>
          <w:rFonts w:ascii="Arial" w:hAnsi="Arial" w:cs="Arial"/>
          <w:sz w:val="24"/>
          <w:szCs w:val="24"/>
        </w:rPr>
        <w:t xml:space="preserve"> in the Schools, education and young people section</w:t>
      </w:r>
      <w:r w:rsidR="007B36E8">
        <w:rPr>
          <w:rFonts w:ascii="Arial" w:hAnsi="Arial" w:cs="Arial"/>
          <w:sz w:val="24"/>
          <w:szCs w:val="24"/>
        </w:rPr>
        <w:t>.</w:t>
      </w:r>
    </w:p>
    <w:p w14:paraId="367283AA" w14:textId="1883FC5E" w:rsidR="00F275E2" w:rsidRPr="00F96026" w:rsidRDefault="00F275E2">
      <w:p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</w:t>
      </w:r>
      <w:r w:rsidR="009950FF" w:rsidRPr="00F96026">
        <w:rPr>
          <w:rFonts w:ascii="Arial" w:hAnsi="Arial" w:cs="Arial"/>
          <w:sz w:val="24"/>
          <w:szCs w:val="24"/>
        </w:rPr>
        <w:t>he</w:t>
      </w:r>
      <w:r w:rsidR="00C5036A" w:rsidRPr="00F96026">
        <w:rPr>
          <w:rFonts w:ascii="Arial" w:hAnsi="Arial" w:cs="Arial"/>
          <w:sz w:val="24"/>
          <w:szCs w:val="24"/>
        </w:rPr>
        <w:t xml:space="preserve"> Health protection Scotland (</w:t>
      </w:r>
      <w:r w:rsidR="009950FF" w:rsidRPr="00F96026">
        <w:rPr>
          <w:rFonts w:ascii="Arial" w:hAnsi="Arial" w:cs="Arial"/>
          <w:sz w:val="24"/>
          <w:szCs w:val="24"/>
        </w:rPr>
        <w:t xml:space="preserve"> HPS</w:t>
      </w:r>
      <w:r w:rsidR="00C5036A" w:rsidRPr="00F96026">
        <w:rPr>
          <w:rFonts w:ascii="Arial" w:hAnsi="Arial" w:cs="Arial"/>
          <w:sz w:val="24"/>
          <w:szCs w:val="24"/>
        </w:rPr>
        <w:t>)</w:t>
      </w:r>
      <w:r w:rsidR="009950FF" w:rsidRPr="00F96026">
        <w:rPr>
          <w:rFonts w:ascii="Arial" w:hAnsi="Arial" w:cs="Arial"/>
          <w:sz w:val="24"/>
          <w:szCs w:val="24"/>
        </w:rPr>
        <w:t xml:space="preserve"> guidance </w:t>
      </w:r>
      <w:hyperlink r:id="rId14" w:history="1">
        <w:r w:rsidR="009950FF" w:rsidRPr="00F96026">
          <w:rPr>
            <w:rFonts w:ascii="Arial" w:hAnsi="Arial" w:cs="Arial"/>
            <w:color w:val="0000FF"/>
            <w:sz w:val="24"/>
            <w:szCs w:val="24"/>
            <w:u w:val="single"/>
          </w:rPr>
          <w:t>for non-healthcare settings</w:t>
        </w:r>
      </w:hyperlink>
      <w:r w:rsidR="009950FF" w:rsidRPr="00F96026">
        <w:rPr>
          <w:rFonts w:ascii="Arial" w:hAnsi="Arial" w:cs="Arial"/>
          <w:sz w:val="24"/>
          <w:szCs w:val="24"/>
          <w:u w:val="single"/>
        </w:rPr>
        <w:t xml:space="preserve"> </w:t>
      </w:r>
      <w:r w:rsidR="009950FF" w:rsidRPr="00F96026">
        <w:rPr>
          <w:rFonts w:ascii="Arial" w:hAnsi="Arial" w:cs="Arial"/>
          <w:sz w:val="24"/>
          <w:szCs w:val="24"/>
        </w:rPr>
        <w:t xml:space="preserve">states that workplaces should continue to use any PPE required as per local policies (business as usual) to mitigate against non-COVID-19 risks in their setting. The risk of COVID-19 should be managed by good hygiene measures and physical distancing. </w:t>
      </w:r>
    </w:p>
    <w:p w14:paraId="6231EA25" w14:textId="77777777" w:rsidR="001C3730" w:rsidRPr="00F96026" w:rsidRDefault="007668E2">
      <w:p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This</w:t>
      </w:r>
      <w:r w:rsidR="001C3730" w:rsidRPr="00F96026">
        <w:rPr>
          <w:rFonts w:ascii="Arial" w:hAnsi="Arial" w:cs="Arial"/>
          <w:sz w:val="24"/>
          <w:szCs w:val="24"/>
        </w:rPr>
        <w:t xml:space="preserve"> guidance also highlights that </w:t>
      </w:r>
      <w:r w:rsidRPr="00F96026">
        <w:rPr>
          <w:rFonts w:ascii="Arial" w:hAnsi="Arial" w:cs="Arial"/>
          <w:sz w:val="24"/>
          <w:szCs w:val="24"/>
        </w:rPr>
        <w:t>environmental cleaning and disinfection should be undertaken using disposable cloths and mop heads using standard household detergent and disinfectant that are active against viruses and bacteria.</w:t>
      </w:r>
    </w:p>
    <w:p w14:paraId="0C4A4505" w14:textId="77777777" w:rsidR="00D874D3" w:rsidRPr="00F96026" w:rsidRDefault="00D874D3" w:rsidP="00D874D3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en-GB"/>
        </w:rPr>
      </w:pPr>
      <w:r w:rsidRPr="00F96026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The core public health measures that underpin reopening of services are:</w:t>
      </w:r>
    </w:p>
    <w:p w14:paraId="18467D1A" w14:textId="77777777" w:rsidR="00D874D3" w:rsidRPr="00F96026" w:rsidRDefault="00D874D3" w:rsidP="00D874D3">
      <w:pPr>
        <w:numPr>
          <w:ilvl w:val="0"/>
          <w:numId w:val="7"/>
        </w:numPr>
        <w:spacing w:after="210" w:line="240" w:lineRule="auto"/>
        <w:ind w:left="600"/>
        <w:rPr>
          <w:rFonts w:ascii="Arial" w:eastAsia="Times New Roman" w:hAnsi="Arial" w:cs="Arial"/>
          <w:color w:val="333333"/>
          <w:sz w:val="24"/>
          <w:szCs w:val="24"/>
          <w:lang w:eastAsia="en-GB"/>
        </w:rPr>
      </w:pPr>
      <w:r w:rsidRPr="00F96026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enhanced hand hygiene and cleaning practice</w:t>
      </w:r>
    </w:p>
    <w:p w14:paraId="633A0F55" w14:textId="77777777" w:rsidR="00D874D3" w:rsidRPr="00F96026" w:rsidRDefault="00D874D3" w:rsidP="00D874D3">
      <w:pPr>
        <w:numPr>
          <w:ilvl w:val="0"/>
          <w:numId w:val="7"/>
        </w:numPr>
        <w:spacing w:after="0" w:line="240" w:lineRule="auto"/>
        <w:ind w:left="600"/>
        <w:rPr>
          <w:rFonts w:ascii="Arial" w:eastAsia="Times New Roman" w:hAnsi="Arial" w:cs="Arial"/>
          <w:color w:val="333333"/>
          <w:sz w:val="24"/>
          <w:szCs w:val="24"/>
          <w:lang w:eastAsia="en-GB"/>
        </w:rPr>
      </w:pPr>
      <w:r w:rsidRPr="00F96026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caring for children in small groups</w:t>
      </w:r>
    </w:p>
    <w:p w14:paraId="456B1542" w14:textId="77777777" w:rsidR="00D874D3" w:rsidRPr="00F96026" w:rsidRDefault="00D874D3" w:rsidP="00D874D3">
      <w:pPr>
        <w:numPr>
          <w:ilvl w:val="0"/>
          <w:numId w:val="7"/>
        </w:numPr>
        <w:spacing w:after="0" w:line="240" w:lineRule="auto"/>
        <w:ind w:left="600"/>
        <w:rPr>
          <w:rFonts w:ascii="Arial" w:eastAsia="Times New Roman" w:hAnsi="Arial" w:cs="Arial"/>
          <w:color w:val="333333"/>
          <w:sz w:val="24"/>
          <w:szCs w:val="24"/>
          <w:lang w:eastAsia="en-GB"/>
        </w:rPr>
      </w:pPr>
      <w:r w:rsidRPr="00F96026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minimising contact between these groups</w:t>
      </w:r>
    </w:p>
    <w:p w14:paraId="38B938A9" w14:textId="47D0C18B" w:rsidR="000F1CB7" w:rsidRPr="00F96026" w:rsidRDefault="000F1CB7">
      <w:pPr>
        <w:rPr>
          <w:rFonts w:ascii="Arial" w:hAnsi="Arial" w:cs="Arial"/>
          <w:sz w:val="24"/>
          <w:szCs w:val="24"/>
          <w:u w:val="single"/>
        </w:rPr>
      </w:pPr>
    </w:p>
    <w:p w14:paraId="3BDD49A5" w14:textId="7D92C4B9" w:rsidR="00407C3D" w:rsidRPr="00407C3D" w:rsidRDefault="00407C3D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Delivery Model</w:t>
      </w:r>
    </w:p>
    <w:p w14:paraId="3C4FC043" w14:textId="77777777" w:rsidR="003437DE" w:rsidRPr="00F96026" w:rsidRDefault="003437DE">
      <w:p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Until now two models have been used for supervised toothbrushing:</w:t>
      </w:r>
    </w:p>
    <w:p w14:paraId="5A8F956B" w14:textId="77777777" w:rsidR="003437DE" w:rsidRPr="00F96026" w:rsidRDefault="003437DE" w:rsidP="003437D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Dry brushing where children can brush their teeth without the use of water or standing at a sink. This can take place with children seated or standing.</w:t>
      </w:r>
    </w:p>
    <w:p w14:paraId="516403DC" w14:textId="77777777" w:rsidR="00E913A2" w:rsidRPr="00F96026" w:rsidRDefault="00E913A2" w:rsidP="00E913A2">
      <w:pPr>
        <w:pStyle w:val="ListParagraph"/>
        <w:rPr>
          <w:rFonts w:ascii="Arial" w:hAnsi="Arial" w:cs="Arial"/>
          <w:sz w:val="24"/>
          <w:szCs w:val="24"/>
        </w:rPr>
      </w:pPr>
    </w:p>
    <w:p w14:paraId="04F4EE89" w14:textId="77777777" w:rsidR="003437DE" w:rsidRPr="00F96026" w:rsidRDefault="003437DE" w:rsidP="003437D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Wet brushing where children brush their teeth usually standing at a sink.</w:t>
      </w:r>
    </w:p>
    <w:p w14:paraId="436FA88E" w14:textId="77777777" w:rsidR="00E913A2" w:rsidRPr="00F96026" w:rsidRDefault="00E913A2" w:rsidP="00E913A2">
      <w:pPr>
        <w:pStyle w:val="ListParagraph"/>
        <w:rPr>
          <w:rFonts w:ascii="Arial" w:hAnsi="Arial" w:cs="Arial"/>
          <w:sz w:val="24"/>
          <w:szCs w:val="24"/>
        </w:rPr>
      </w:pPr>
    </w:p>
    <w:p w14:paraId="2DA21E90" w14:textId="4F25F63A" w:rsidR="003437DE" w:rsidRDefault="003437DE" w:rsidP="003437DE">
      <w:p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The wet brushing model is no longer recommended during the COVID</w:t>
      </w:r>
      <w:r w:rsidR="007668E2" w:rsidRPr="00F96026">
        <w:rPr>
          <w:rFonts w:ascii="Arial" w:hAnsi="Arial" w:cs="Arial"/>
          <w:sz w:val="24"/>
          <w:szCs w:val="24"/>
        </w:rPr>
        <w:t>-</w:t>
      </w:r>
      <w:r w:rsidRPr="00F96026">
        <w:rPr>
          <w:rFonts w:ascii="Arial" w:hAnsi="Arial" w:cs="Arial"/>
          <w:sz w:val="24"/>
          <w:szCs w:val="24"/>
        </w:rPr>
        <w:t>19 recovery phase as</w:t>
      </w:r>
      <w:r w:rsidR="00E913A2" w:rsidRPr="00F96026">
        <w:rPr>
          <w:rFonts w:ascii="Arial" w:hAnsi="Arial" w:cs="Arial"/>
          <w:sz w:val="24"/>
          <w:szCs w:val="24"/>
        </w:rPr>
        <w:t xml:space="preserve"> it is considered there is a higher</w:t>
      </w:r>
      <w:r w:rsidRPr="00F96026">
        <w:rPr>
          <w:rFonts w:ascii="Arial" w:hAnsi="Arial" w:cs="Arial"/>
          <w:sz w:val="24"/>
          <w:szCs w:val="24"/>
        </w:rPr>
        <w:t xml:space="preserve"> risk</w:t>
      </w:r>
      <w:r w:rsidR="00E913A2" w:rsidRPr="00F96026">
        <w:rPr>
          <w:rFonts w:ascii="Arial" w:hAnsi="Arial" w:cs="Arial"/>
          <w:sz w:val="24"/>
          <w:szCs w:val="24"/>
        </w:rPr>
        <w:t xml:space="preserve"> of</w:t>
      </w:r>
      <w:r w:rsidRPr="00F96026">
        <w:rPr>
          <w:rFonts w:ascii="Arial" w:hAnsi="Arial" w:cs="Arial"/>
          <w:sz w:val="24"/>
          <w:szCs w:val="24"/>
        </w:rPr>
        <w:t xml:space="preserve"> droplet and contact transmission</w:t>
      </w:r>
      <w:r w:rsidR="00E913A2" w:rsidRPr="00F96026">
        <w:rPr>
          <w:rFonts w:ascii="Arial" w:hAnsi="Arial" w:cs="Arial"/>
          <w:sz w:val="24"/>
          <w:szCs w:val="24"/>
        </w:rPr>
        <w:t>,</w:t>
      </w:r>
      <w:r w:rsidRPr="00F96026">
        <w:rPr>
          <w:rFonts w:ascii="Arial" w:hAnsi="Arial" w:cs="Arial"/>
          <w:sz w:val="24"/>
          <w:szCs w:val="24"/>
        </w:rPr>
        <w:t xml:space="preserve"> and </w:t>
      </w:r>
      <w:r w:rsidR="002A0046">
        <w:rPr>
          <w:rFonts w:ascii="Arial" w:hAnsi="Arial" w:cs="Arial"/>
          <w:sz w:val="24"/>
          <w:szCs w:val="24"/>
        </w:rPr>
        <w:t xml:space="preserve">it </w:t>
      </w:r>
      <w:r w:rsidRPr="00F96026">
        <w:rPr>
          <w:rFonts w:ascii="Arial" w:hAnsi="Arial" w:cs="Arial"/>
          <w:sz w:val="24"/>
          <w:szCs w:val="24"/>
        </w:rPr>
        <w:t>offers no additional benefit to oral health.</w:t>
      </w:r>
    </w:p>
    <w:p w14:paraId="0291D97C" w14:textId="77777777" w:rsidR="00407C3D" w:rsidRPr="00F96026" w:rsidRDefault="00407C3D" w:rsidP="003437DE">
      <w:pPr>
        <w:rPr>
          <w:rFonts w:ascii="Arial" w:hAnsi="Arial" w:cs="Arial"/>
          <w:sz w:val="24"/>
          <w:szCs w:val="24"/>
        </w:rPr>
      </w:pPr>
    </w:p>
    <w:p w14:paraId="762D924F" w14:textId="77777777" w:rsidR="00F07854" w:rsidRPr="00F96026" w:rsidRDefault="00E913A2">
      <w:pPr>
        <w:rPr>
          <w:rFonts w:ascii="Arial" w:hAnsi="Arial" w:cs="Arial"/>
          <w:sz w:val="24"/>
          <w:szCs w:val="24"/>
          <w:u w:val="single"/>
        </w:rPr>
      </w:pPr>
      <w:r w:rsidRPr="00F96026">
        <w:rPr>
          <w:rFonts w:ascii="Arial" w:hAnsi="Arial" w:cs="Arial"/>
          <w:sz w:val="24"/>
          <w:szCs w:val="24"/>
          <w:u w:val="single"/>
        </w:rPr>
        <w:t>Infection Prevention and Control</w:t>
      </w:r>
    </w:p>
    <w:p w14:paraId="4D52C554" w14:textId="77777777" w:rsidR="002E26B7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Toothbrushes are stored in appropriate storage systems or individual ventilated holders (see Appendix 1.6)</w:t>
      </w:r>
    </w:p>
    <w:p w14:paraId="7B68FF41" w14:textId="77777777" w:rsidR="002E26B7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Storage systems allow brushes to stand in an upright position.</w:t>
      </w:r>
    </w:p>
    <w:p w14:paraId="0615555B" w14:textId="77777777" w:rsidR="002E26B7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Storage systems allow sufficient distance between brushes to avoid cross-contamination. </w:t>
      </w:r>
    </w:p>
    <w:p w14:paraId="7B783788" w14:textId="77777777" w:rsidR="002E26B7" w:rsidRPr="00F96026" w:rsidRDefault="00E913A2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If being used, each group or ‘bubble’ should brush together and separately from any other group or ‘bubble’</w:t>
      </w:r>
      <w:r w:rsidR="002E26B7" w:rsidRPr="00F96026">
        <w:rPr>
          <w:rFonts w:ascii="Arial" w:hAnsi="Arial" w:cs="Arial"/>
          <w:sz w:val="24"/>
          <w:szCs w:val="24"/>
        </w:rPr>
        <w:t>.</w:t>
      </w:r>
    </w:p>
    <w:p w14:paraId="4DF75471" w14:textId="77777777" w:rsidR="002E26B7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Storage systems display symbols corresponding with those on the toothbrushes to allow individual identification.</w:t>
      </w:r>
    </w:p>
    <w:p w14:paraId="246F4C98" w14:textId="77777777" w:rsidR="002E26B7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Storage systems should allow air flow around the toothbrush heads to enable the toothbrushes to dry. Covers should allow sufficient ventilation to allow drying.</w:t>
      </w:r>
    </w:p>
    <w:p w14:paraId="5CDA1904" w14:textId="77777777" w:rsidR="002E26B7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lastRenderedPageBreak/>
        <w:t>Storage systems which do not have covers are stored within a designated trolley or in a clean, dry cupboard.</w:t>
      </w:r>
    </w:p>
    <w:p w14:paraId="35FE9854" w14:textId="77777777" w:rsidR="00471178" w:rsidRPr="00F96026" w:rsidRDefault="002E26B7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Storage systems in toilet areas must have manufacturers’ covers and are stored at adult height or in a suitable trolley.</w:t>
      </w:r>
    </w:p>
    <w:p w14:paraId="03269B3F" w14:textId="77777777" w:rsidR="002E26B7" w:rsidRPr="00F96026" w:rsidRDefault="00471178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Manufacturers’ guidelines are followed when cleaning and maintaining storage systems, including dishwasher cleaning, where appropriate.</w:t>
      </w:r>
    </w:p>
    <w:p w14:paraId="7B1E735C" w14:textId="77777777" w:rsidR="00471178" w:rsidRPr="00F96026" w:rsidRDefault="00471178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Dedicated household (or </w:t>
      </w:r>
      <w:r w:rsidR="007668E2" w:rsidRPr="00F96026">
        <w:rPr>
          <w:rFonts w:ascii="Arial" w:hAnsi="Arial" w:cs="Arial"/>
          <w:sz w:val="24"/>
          <w:szCs w:val="24"/>
        </w:rPr>
        <w:t xml:space="preserve">single-use </w:t>
      </w:r>
      <w:r w:rsidRPr="00F96026">
        <w:rPr>
          <w:rFonts w:ascii="Arial" w:hAnsi="Arial" w:cs="Arial"/>
          <w:sz w:val="24"/>
          <w:szCs w:val="24"/>
        </w:rPr>
        <w:t xml:space="preserve">disposable) gloves should be worn when cleaning storage systems and sinks. All cuts, abrasions and breaks in the skin </w:t>
      </w:r>
      <w:r w:rsidR="007668E2" w:rsidRPr="00F96026">
        <w:rPr>
          <w:rFonts w:ascii="Arial" w:hAnsi="Arial" w:cs="Arial"/>
          <w:sz w:val="24"/>
          <w:szCs w:val="24"/>
        </w:rPr>
        <w:t>must be</w:t>
      </w:r>
      <w:r w:rsidRPr="00F96026">
        <w:rPr>
          <w:rFonts w:ascii="Arial" w:hAnsi="Arial" w:cs="Arial"/>
          <w:sz w:val="24"/>
          <w:szCs w:val="24"/>
        </w:rPr>
        <w:t xml:space="preserve"> covered with a waterproof dressing before toothbrushing and cleaning is carried out.</w:t>
      </w:r>
    </w:p>
    <w:p w14:paraId="5A3C8875" w14:textId="77777777" w:rsidR="00471178" w:rsidRPr="00F96026" w:rsidRDefault="00471178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Storage systems, trolleys and storage areas are cleaned, rinsed and dried at least once a week (more if soiled) by nursery/school</w:t>
      </w:r>
      <w:r w:rsidR="00606B96" w:rsidRPr="00F96026">
        <w:rPr>
          <w:rFonts w:ascii="Arial" w:hAnsi="Arial" w:cs="Arial"/>
          <w:sz w:val="24"/>
          <w:szCs w:val="24"/>
        </w:rPr>
        <w:t xml:space="preserve"> staff using a </w:t>
      </w:r>
      <w:r w:rsidR="001C3730" w:rsidRPr="00F96026">
        <w:rPr>
          <w:rFonts w:ascii="Arial" w:hAnsi="Arial" w:cs="Arial"/>
          <w:sz w:val="24"/>
          <w:szCs w:val="24"/>
        </w:rPr>
        <w:t xml:space="preserve">detergent/disinfectant </w:t>
      </w:r>
      <w:r w:rsidR="00606B96" w:rsidRPr="00F96026">
        <w:rPr>
          <w:rFonts w:ascii="Arial" w:hAnsi="Arial" w:cs="Arial"/>
          <w:sz w:val="24"/>
          <w:szCs w:val="24"/>
        </w:rPr>
        <w:t>product which is active against bacteria and viruse</w:t>
      </w:r>
      <w:r w:rsidR="007668E2" w:rsidRPr="00F96026">
        <w:rPr>
          <w:rFonts w:ascii="Arial" w:hAnsi="Arial" w:cs="Arial"/>
          <w:sz w:val="24"/>
          <w:szCs w:val="24"/>
        </w:rPr>
        <w:t>s. Follow manufacturer’s instructions for dilution, application and contact time for all detergents and disinfectants.</w:t>
      </w:r>
      <w:r w:rsidR="00606B96" w:rsidRPr="00F96026">
        <w:t xml:space="preserve"> </w:t>
      </w:r>
    </w:p>
    <w:p w14:paraId="5F4BE0F8" w14:textId="77777777" w:rsidR="00471178" w:rsidRPr="00F96026" w:rsidRDefault="00471178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Toothbrushes must not be soaked in bleach or other cleaner/disinfectant. Tubes of toothpaste can be cleaned with a damp, disposable </w:t>
      </w:r>
      <w:r w:rsidR="007668E2" w:rsidRPr="00F96026">
        <w:rPr>
          <w:rFonts w:ascii="Arial" w:hAnsi="Arial" w:cs="Arial"/>
          <w:sz w:val="24"/>
          <w:szCs w:val="24"/>
        </w:rPr>
        <w:t>cloth</w:t>
      </w:r>
      <w:r w:rsidRPr="00F96026">
        <w:rPr>
          <w:rFonts w:ascii="Arial" w:hAnsi="Arial" w:cs="Arial"/>
          <w:sz w:val="24"/>
          <w:szCs w:val="24"/>
        </w:rPr>
        <w:t>.</w:t>
      </w:r>
    </w:p>
    <w:p w14:paraId="7D027C95" w14:textId="77777777" w:rsidR="00E913A2" w:rsidRPr="00F96026" w:rsidRDefault="00E913A2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Supervisors and children must wash their hands with soap and warm water, and thoroughly dry them</w:t>
      </w:r>
      <w:r w:rsidR="00A001E6" w:rsidRPr="00F96026">
        <w:rPr>
          <w:rFonts w:ascii="Arial" w:hAnsi="Arial" w:cs="Arial"/>
          <w:sz w:val="24"/>
          <w:szCs w:val="24"/>
        </w:rPr>
        <w:t xml:space="preserve"> (or use </w:t>
      </w:r>
      <w:r w:rsidR="007668E2" w:rsidRPr="00F96026">
        <w:rPr>
          <w:rFonts w:ascii="Arial" w:hAnsi="Arial" w:cs="Arial"/>
          <w:sz w:val="24"/>
          <w:szCs w:val="24"/>
        </w:rPr>
        <w:t>alcohol-based hand rub)</w:t>
      </w:r>
      <w:r w:rsidR="00A001E6" w:rsidRPr="00F96026">
        <w:rPr>
          <w:rFonts w:ascii="Arial" w:hAnsi="Arial" w:cs="Arial"/>
          <w:sz w:val="24"/>
          <w:szCs w:val="24"/>
        </w:rPr>
        <w:t xml:space="preserve"> before and after the toothbrushing session.</w:t>
      </w:r>
    </w:p>
    <w:p w14:paraId="63724EF2" w14:textId="77777777" w:rsidR="00471178" w:rsidRPr="00F96026" w:rsidRDefault="00471178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Care is taken to ensure toothbrushes do not cross-contaminate when removed from, or replaced in storage systems</w:t>
      </w:r>
    </w:p>
    <w:p w14:paraId="334B8CA1" w14:textId="77777777" w:rsidR="00471178" w:rsidRPr="00F96026" w:rsidRDefault="00471178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The storage system should not be placed directly beside the children while toothbrushing takes place to avoid contamination via spray.</w:t>
      </w:r>
    </w:p>
    <w:p w14:paraId="745ED9D9" w14:textId="77777777" w:rsidR="00471178" w:rsidRPr="00F96026" w:rsidRDefault="006A5970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Storage systems </w:t>
      </w:r>
      <w:r w:rsidR="007668E2" w:rsidRPr="00F96026">
        <w:rPr>
          <w:rFonts w:ascii="Arial" w:hAnsi="Arial" w:cs="Arial"/>
          <w:sz w:val="24"/>
          <w:szCs w:val="24"/>
        </w:rPr>
        <w:t xml:space="preserve">must be </w:t>
      </w:r>
      <w:r w:rsidRPr="00F96026">
        <w:rPr>
          <w:rFonts w:ascii="Arial" w:hAnsi="Arial" w:cs="Arial"/>
          <w:sz w:val="24"/>
          <w:szCs w:val="24"/>
        </w:rPr>
        <w:t>replaced if cracks, scratches or rough surfaces develop (see Appendix 1.5)</w:t>
      </w:r>
    </w:p>
    <w:p w14:paraId="75D8401B" w14:textId="77777777" w:rsidR="006A5970" w:rsidRPr="00F96026" w:rsidRDefault="006A5970" w:rsidP="00A001E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Any toothbrushes dropped on the floor </w:t>
      </w:r>
      <w:r w:rsidR="007668E2" w:rsidRPr="00F96026">
        <w:rPr>
          <w:rFonts w:ascii="Arial" w:hAnsi="Arial" w:cs="Arial"/>
          <w:sz w:val="24"/>
          <w:szCs w:val="24"/>
        </w:rPr>
        <w:t xml:space="preserve">must be immediately </w:t>
      </w:r>
      <w:r w:rsidRPr="00F96026">
        <w:rPr>
          <w:rFonts w:ascii="Arial" w:hAnsi="Arial" w:cs="Arial"/>
          <w:sz w:val="24"/>
          <w:szCs w:val="24"/>
        </w:rPr>
        <w:t>discarded.</w:t>
      </w:r>
    </w:p>
    <w:p w14:paraId="042049C4" w14:textId="77777777" w:rsidR="006A5970" w:rsidRPr="00F96026" w:rsidRDefault="006A5970" w:rsidP="006A5970">
      <w:pPr>
        <w:rPr>
          <w:rFonts w:ascii="Arial" w:hAnsi="Arial" w:cs="Arial"/>
          <w:sz w:val="24"/>
          <w:szCs w:val="24"/>
        </w:rPr>
      </w:pPr>
    </w:p>
    <w:p w14:paraId="65BAA4B7" w14:textId="77777777" w:rsidR="006A5970" w:rsidRPr="00F96026" w:rsidRDefault="00A001E6" w:rsidP="006A5970">
      <w:pPr>
        <w:rPr>
          <w:rFonts w:ascii="Arial" w:hAnsi="Arial" w:cs="Arial"/>
          <w:sz w:val="24"/>
          <w:szCs w:val="24"/>
          <w:u w:val="single"/>
        </w:rPr>
      </w:pPr>
      <w:r w:rsidRPr="00F96026">
        <w:rPr>
          <w:rFonts w:ascii="Arial" w:hAnsi="Arial" w:cs="Arial"/>
          <w:sz w:val="24"/>
          <w:szCs w:val="24"/>
          <w:u w:val="single"/>
        </w:rPr>
        <w:t>COVID</w:t>
      </w:r>
      <w:r w:rsidR="007668E2" w:rsidRPr="00F96026">
        <w:rPr>
          <w:rFonts w:ascii="Arial" w:hAnsi="Arial" w:cs="Arial"/>
          <w:sz w:val="24"/>
          <w:szCs w:val="24"/>
          <w:u w:val="single"/>
        </w:rPr>
        <w:t>-</w:t>
      </w:r>
      <w:r w:rsidRPr="00F96026">
        <w:rPr>
          <w:rFonts w:ascii="Arial" w:hAnsi="Arial" w:cs="Arial"/>
          <w:sz w:val="24"/>
          <w:szCs w:val="24"/>
          <w:u w:val="single"/>
        </w:rPr>
        <w:t>19 Toothbrushing Model</w:t>
      </w:r>
    </w:p>
    <w:p w14:paraId="444DE961" w14:textId="77777777" w:rsidR="00A001E6" w:rsidRPr="00F96026" w:rsidRDefault="00A001E6" w:rsidP="006A5970">
      <w:pPr>
        <w:rPr>
          <w:rFonts w:ascii="Arial" w:hAnsi="Arial" w:cs="Arial"/>
          <w:sz w:val="24"/>
          <w:szCs w:val="24"/>
          <w:u w:val="single"/>
        </w:rPr>
      </w:pPr>
    </w:p>
    <w:p w14:paraId="7BFF1377" w14:textId="77777777" w:rsidR="006A5970" w:rsidRPr="00F96026" w:rsidRDefault="006A5970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Supervisors and children should wash their hands with soap and warm water, and thoroughly dry them (or use </w:t>
      </w:r>
      <w:r w:rsidR="00F17A9F" w:rsidRPr="00F96026">
        <w:rPr>
          <w:rFonts w:ascii="Arial" w:hAnsi="Arial" w:cs="Arial"/>
          <w:sz w:val="24"/>
          <w:szCs w:val="24"/>
        </w:rPr>
        <w:t>alcohol-based hand rub</w:t>
      </w:r>
      <w:r w:rsidRPr="00F96026">
        <w:rPr>
          <w:rFonts w:ascii="Arial" w:hAnsi="Arial" w:cs="Arial"/>
          <w:sz w:val="24"/>
          <w:szCs w:val="24"/>
        </w:rPr>
        <w:t>), before and after the toothbrushing session.</w:t>
      </w:r>
    </w:p>
    <w:p w14:paraId="039AA549" w14:textId="77777777" w:rsidR="006A5970" w:rsidRPr="00F96026" w:rsidRDefault="006A5970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Supervisors </w:t>
      </w:r>
      <w:r w:rsidR="00F17A9F" w:rsidRPr="00F96026">
        <w:rPr>
          <w:rFonts w:ascii="Arial" w:hAnsi="Arial" w:cs="Arial"/>
          <w:sz w:val="24"/>
          <w:szCs w:val="24"/>
        </w:rPr>
        <w:t xml:space="preserve">must </w:t>
      </w:r>
      <w:r w:rsidRPr="00F96026">
        <w:rPr>
          <w:rFonts w:ascii="Arial" w:hAnsi="Arial" w:cs="Arial"/>
          <w:sz w:val="24"/>
          <w:szCs w:val="24"/>
        </w:rPr>
        <w:t>cover any cuts, abrasions or breaks in their skin with a waterproof dressing before commencing.</w:t>
      </w:r>
    </w:p>
    <w:p w14:paraId="5EC3881B" w14:textId="64CB25F6" w:rsidR="006A5970" w:rsidRPr="00F96026" w:rsidRDefault="006A5970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Supervisors should dispense the toothpaste onto a clean surface such as a plate or individual paper or tissue square to allow each child to apply toothpaste to their brush. </w:t>
      </w:r>
      <w:r w:rsidR="00D00FC4" w:rsidRPr="00F96026">
        <w:rPr>
          <w:rFonts w:ascii="Arial" w:hAnsi="Arial" w:cs="Arial"/>
          <w:sz w:val="24"/>
          <w:szCs w:val="24"/>
        </w:rPr>
        <w:t xml:space="preserve">A smear of toothpaste is used for </w:t>
      </w:r>
      <w:r w:rsidR="002A0046" w:rsidRPr="00F96026">
        <w:rPr>
          <w:rFonts w:ascii="Arial" w:hAnsi="Arial" w:cs="Arial"/>
          <w:sz w:val="24"/>
          <w:szCs w:val="24"/>
        </w:rPr>
        <w:t>children</w:t>
      </w:r>
      <w:r w:rsidR="00D00FC4" w:rsidRPr="00F96026">
        <w:rPr>
          <w:rFonts w:ascii="Arial" w:hAnsi="Arial" w:cs="Arial"/>
          <w:sz w:val="24"/>
          <w:szCs w:val="24"/>
        </w:rPr>
        <w:t xml:space="preserve"> under 3 years and a pea-sized amount for children 3 years and over</w:t>
      </w:r>
      <w:r w:rsidR="00572769" w:rsidRPr="00F96026">
        <w:rPr>
          <w:rFonts w:ascii="Arial" w:hAnsi="Arial" w:cs="Arial"/>
          <w:sz w:val="24"/>
          <w:szCs w:val="24"/>
        </w:rPr>
        <w:t>.</w:t>
      </w:r>
    </w:p>
    <w:p w14:paraId="0E49628E" w14:textId="13DA04D7" w:rsidR="006A5970" w:rsidRPr="00F96026" w:rsidRDefault="006A5970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The child (under supervision) is responsible for collecting the toothbrush from the storage system. They must also collect their toothpaste and a tissue/paper towel (for spitting any excess toothpaste after brushing)</w:t>
      </w:r>
      <w:r w:rsidR="00572769" w:rsidRPr="00F96026">
        <w:rPr>
          <w:rFonts w:ascii="Arial" w:hAnsi="Arial" w:cs="Arial"/>
          <w:sz w:val="24"/>
          <w:szCs w:val="24"/>
        </w:rPr>
        <w:t>.</w:t>
      </w:r>
      <w:r w:rsidR="00F32D07" w:rsidRPr="00F96026">
        <w:rPr>
          <w:rFonts w:ascii="Arial" w:hAnsi="Arial" w:cs="Arial"/>
          <w:sz w:val="24"/>
          <w:szCs w:val="24"/>
        </w:rPr>
        <w:t xml:space="preserve"> Toothbrushes could be laid out by the supervisor for young children to collect to further minimise the risk of contact.</w:t>
      </w:r>
    </w:p>
    <w:p w14:paraId="3056A6E5" w14:textId="77777777" w:rsidR="00572769" w:rsidRPr="00F96026" w:rsidRDefault="00572769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lastRenderedPageBreak/>
        <w:t>Children may be seated or standing while toothbrushing takes place.</w:t>
      </w:r>
    </w:p>
    <w:p w14:paraId="074D79B5" w14:textId="5B0B8ED6" w:rsidR="00572769" w:rsidRPr="00F96026" w:rsidRDefault="00572769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After toothbrushing is completed, children should spit excess toothpaste into either a disposable tissue</w:t>
      </w:r>
      <w:r w:rsidR="00F32D07" w:rsidRPr="00F96026">
        <w:rPr>
          <w:rFonts w:ascii="Arial" w:hAnsi="Arial" w:cs="Arial"/>
          <w:sz w:val="24"/>
          <w:szCs w:val="24"/>
        </w:rPr>
        <w:t xml:space="preserve"> or </w:t>
      </w:r>
      <w:r w:rsidRPr="00F96026">
        <w:rPr>
          <w:rFonts w:ascii="Arial" w:hAnsi="Arial" w:cs="Arial"/>
          <w:sz w:val="24"/>
          <w:szCs w:val="24"/>
        </w:rPr>
        <w:t>disposable paper towel</w:t>
      </w:r>
      <w:r w:rsidR="00F32D07" w:rsidRPr="00F96026">
        <w:rPr>
          <w:rFonts w:ascii="Arial" w:hAnsi="Arial" w:cs="Arial"/>
          <w:sz w:val="24"/>
          <w:szCs w:val="24"/>
        </w:rPr>
        <w:t>. Encourage children to raise the tissue to their mouths before spitting out the toothpaste.</w:t>
      </w:r>
    </w:p>
    <w:p w14:paraId="4242D86A" w14:textId="31FC7436" w:rsidR="00572769" w:rsidRPr="00F96026" w:rsidRDefault="00572769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>Tissues</w:t>
      </w:r>
      <w:r w:rsidR="00F32D07" w:rsidRPr="00F96026">
        <w:rPr>
          <w:rFonts w:ascii="Arial" w:hAnsi="Arial" w:cs="Arial"/>
          <w:sz w:val="24"/>
          <w:szCs w:val="24"/>
        </w:rPr>
        <w:t xml:space="preserve"> and </w:t>
      </w:r>
      <w:r w:rsidRPr="00F96026">
        <w:rPr>
          <w:rFonts w:ascii="Arial" w:hAnsi="Arial" w:cs="Arial"/>
          <w:sz w:val="24"/>
          <w:szCs w:val="24"/>
        </w:rPr>
        <w:t>paper towels should be disposed of immediately after use in</w:t>
      </w:r>
      <w:r w:rsidR="003F74CC" w:rsidRPr="00F96026">
        <w:rPr>
          <w:rFonts w:ascii="Arial" w:hAnsi="Arial" w:cs="Arial"/>
          <w:sz w:val="24"/>
          <w:szCs w:val="24"/>
        </w:rPr>
        <w:t xml:space="preserve"> a lined bin with a lid. </w:t>
      </w:r>
    </w:p>
    <w:p w14:paraId="4085AA95" w14:textId="4EA7A2BD" w:rsidR="00572769" w:rsidRPr="00BF1182" w:rsidRDefault="00572769" w:rsidP="00BF1182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Supervisor should observe each child in turn rinsing their own toothbrush and its handle at a sink under cold running water. </w:t>
      </w:r>
      <w:r w:rsidR="00F32D07" w:rsidRPr="00F96026">
        <w:rPr>
          <w:rFonts w:ascii="Arial" w:hAnsi="Arial" w:cs="Arial"/>
          <w:sz w:val="24"/>
          <w:szCs w:val="24"/>
        </w:rPr>
        <w:t>When rinsing brushes the w</w:t>
      </w:r>
      <w:r w:rsidRPr="00F96026">
        <w:rPr>
          <w:rFonts w:ascii="Arial" w:hAnsi="Arial" w:cs="Arial"/>
          <w:sz w:val="24"/>
          <w:szCs w:val="24"/>
        </w:rPr>
        <w:t xml:space="preserve">ater should be left running to avoid each child touching the tap. Toothbrushes should be rinsed straight </w:t>
      </w:r>
      <w:r w:rsidR="00F17A9F" w:rsidRPr="00F96026">
        <w:rPr>
          <w:rFonts w:ascii="Arial" w:hAnsi="Arial" w:cs="Arial"/>
          <w:sz w:val="24"/>
          <w:szCs w:val="24"/>
        </w:rPr>
        <w:t>after use</w:t>
      </w:r>
      <w:r w:rsidRPr="00F96026">
        <w:rPr>
          <w:rFonts w:ascii="Arial" w:hAnsi="Arial" w:cs="Arial"/>
          <w:sz w:val="24"/>
          <w:szCs w:val="24"/>
        </w:rPr>
        <w:t>.</w:t>
      </w:r>
      <w:r w:rsidR="00BF1182">
        <w:rPr>
          <w:rFonts w:ascii="Arial" w:hAnsi="Arial" w:cs="Arial"/>
          <w:sz w:val="24"/>
          <w:szCs w:val="24"/>
        </w:rPr>
        <w:t xml:space="preserve"> </w:t>
      </w:r>
      <w:r w:rsidR="00BF1182" w:rsidRPr="00F96026">
        <w:rPr>
          <w:rFonts w:ascii="Arial" w:hAnsi="Arial" w:cs="Arial"/>
          <w:sz w:val="24"/>
          <w:szCs w:val="24"/>
        </w:rPr>
        <w:t>Toothbrushes should not come into contact with the sink.</w:t>
      </w:r>
    </w:p>
    <w:p w14:paraId="62EDE88C" w14:textId="77777777" w:rsidR="00572769" w:rsidRPr="00F96026" w:rsidRDefault="00572769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Each child (under supervision) is responsible for returning their own toothbrush to the storage system to air dry. Adaptations should be considered if a child has additional support needs. Lids should be replaced at this stage provided that there is sufficient air circulation. </w:t>
      </w:r>
    </w:p>
    <w:p w14:paraId="5BFF3B91" w14:textId="77777777" w:rsidR="00572769" w:rsidRPr="00F96026" w:rsidRDefault="00572769" w:rsidP="00A001E6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F96026">
        <w:rPr>
          <w:rFonts w:ascii="Arial" w:hAnsi="Arial" w:cs="Arial"/>
          <w:sz w:val="24"/>
          <w:szCs w:val="24"/>
        </w:rPr>
        <w:t xml:space="preserve">After toothbrushing is complete supervisors are responsible for cleaning sinks following </w:t>
      </w:r>
      <w:r w:rsidR="006C6A5D" w:rsidRPr="00F96026">
        <w:rPr>
          <w:rFonts w:ascii="Arial" w:hAnsi="Arial" w:cs="Arial"/>
          <w:sz w:val="24"/>
          <w:szCs w:val="24"/>
        </w:rPr>
        <w:t>the guidance for non-healthcare settings, specifically environmental decontamination.</w:t>
      </w:r>
    </w:p>
    <w:p w14:paraId="699D1B6A" w14:textId="77777777" w:rsidR="008758BD" w:rsidRPr="00F96026" w:rsidRDefault="008758BD" w:rsidP="006A5970">
      <w:pPr>
        <w:rPr>
          <w:rFonts w:ascii="Arial" w:hAnsi="Arial" w:cs="Arial"/>
          <w:sz w:val="24"/>
          <w:szCs w:val="24"/>
          <w:u w:val="single"/>
        </w:rPr>
      </w:pPr>
    </w:p>
    <w:p w14:paraId="4B31A75F" w14:textId="77777777" w:rsidR="003437DE" w:rsidRPr="00F96026" w:rsidRDefault="00A001E6" w:rsidP="006A5970">
      <w:pPr>
        <w:rPr>
          <w:rFonts w:ascii="Arial" w:hAnsi="Arial" w:cs="Arial"/>
          <w:sz w:val="24"/>
          <w:szCs w:val="24"/>
          <w:u w:val="single"/>
        </w:rPr>
      </w:pPr>
      <w:r w:rsidRPr="00F96026">
        <w:rPr>
          <w:rFonts w:ascii="Arial" w:hAnsi="Arial" w:cs="Arial"/>
          <w:sz w:val="24"/>
          <w:szCs w:val="24"/>
          <w:u w:val="single"/>
        </w:rPr>
        <w:t>S</w:t>
      </w:r>
      <w:r w:rsidR="003437DE" w:rsidRPr="00F96026">
        <w:rPr>
          <w:rFonts w:ascii="Arial" w:hAnsi="Arial" w:cs="Arial"/>
          <w:sz w:val="24"/>
          <w:szCs w:val="24"/>
          <w:u w:val="single"/>
        </w:rPr>
        <w:t>uspected COVID</w:t>
      </w:r>
      <w:r w:rsidR="006C6A5D" w:rsidRPr="00F96026">
        <w:rPr>
          <w:rFonts w:ascii="Arial" w:hAnsi="Arial" w:cs="Arial"/>
          <w:sz w:val="24"/>
          <w:szCs w:val="24"/>
          <w:u w:val="single"/>
        </w:rPr>
        <w:t>-</w:t>
      </w:r>
      <w:r w:rsidR="003437DE" w:rsidRPr="00F96026">
        <w:rPr>
          <w:rFonts w:ascii="Arial" w:hAnsi="Arial" w:cs="Arial"/>
          <w:sz w:val="24"/>
          <w:szCs w:val="24"/>
          <w:u w:val="single"/>
        </w:rPr>
        <w:t>19 cases</w:t>
      </w:r>
    </w:p>
    <w:p w14:paraId="4AEEB6A3" w14:textId="4A7F6824" w:rsidR="003437DE" w:rsidRDefault="003437DE" w:rsidP="006A5970">
      <w:pPr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 w:rsidRPr="00F96026">
        <w:rPr>
          <w:rFonts w:ascii="Arial" w:hAnsi="Arial" w:cs="Arial"/>
          <w:sz w:val="24"/>
          <w:szCs w:val="24"/>
        </w:rPr>
        <w:t xml:space="preserve">If anyone becomes unwell with a new, continuous cough or a high temperature, or has loss of, or change in, their normal sense of taste or smell, </w:t>
      </w:r>
      <w:r w:rsidR="00F32D07" w:rsidRPr="00F96026">
        <w:rPr>
          <w:rFonts w:ascii="Arial" w:hAnsi="Arial" w:cs="Arial"/>
          <w:sz w:val="24"/>
          <w:szCs w:val="24"/>
        </w:rPr>
        <w:t xml:space="preserve">establishments must follow national guidance for reopening </w:t>
      </w:r>
      <w:hyperlink r:id="rId15" w:anchor="illness" w:history="1">
        <w:r w:rsidR="00F32D07" w:rsidRPr="00F96026">
          <w:rPr>
            <w:rStyle w:val="Hyperlink"/>
            <w:rFonts w:ascii="Arial" w:hAnsi="Arial" w:cs="Arial"/>
            <w:sz w:val="24"/>
            <w:szCs w:val="24"/>
          </w:rPr>
          <w:t>early learning and childcare services</w:t>
        </w:r>
      </w:hyperlink>
      <w:r w:rsidR="00F32D07" w:rsidRPr="00F96026">
        <w:rPr>
          <w:rStyle w:val="Hyperlink"/>
          <w:rFonts w:ascii="Arial" w:hAnsi="Arial" w:cs="Arial"/>
          <w:sz w:val="24"/>
          <w:szCs w:val="24"/>
        </w:rPr>
        <w:t xml:space="preserve"> and schools.</w:t>
      </w:r>
      <w:r w:rsidR="00F32D07" w:rsidRPr="00F96026">
        <w:rPr>
          <w:rStyle w:val="Hyperlink"/>
          <w:rFonts w:cstheme="minorHAnsi"/>
        </w:rPr>
        <w:t xml:space="preserve"> </w:t>
      </w:r>
      <w:r w:rsidR="00684FB6" w:rsidRPr="00F96026">
        <w:rPr>
          <w:rStyle w:val="Hyperlink"/>
          <w:rFonts w:cstheme="minorHAnsi"/>
        </w:rPr>
        <w:t xml:space="preserve"> </w:t>
      </w:r>
      <w:r w:rsidR="00684FB6" w:rsidRPr="000E6F1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I</w:t>
      </w:r>
      <w:r w:rsidR="000E6F1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f there is </w:t>
      </w:r>
      <w:r w:rsidR="00684FB6" w:rsidRPr="000E6F1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an outbreak</w:t>
      </w:r>
      <w:r w:rsidR="00AF24CB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,</w:t>
      </w:r>
      <w:r w:rsidR="00684FB6" w:rsidRPr="000E6F1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follow health protection advice and be sure to ask for advice regarding toothbrushing in the establishment. This will ensure advice provided is consistent and up-to-date.</w:t>
      </w:r>
    </w:p>
    <w:p w14:paraId="12AE8DCF" w14:textId="31F75D1C" w:rsidR="00383A03" w:rsidRDefault="00383A03" w:rsidP="006A5970">
      <w:pPr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79BBC593" w14:textId="1C11C360" w:rsidR="00383A03" w:rsidRPr="00383A03" w:rsidRDefault="00383A03" w:rsidP="006A5970">
      <w:pPr>
        <w:rPr>
          <w:rStyle w:val="Hyperlink"/>
          <w:rFonts w:ascii="Arial" w:hAnsi="Arial" w:cs="Arial"/>
          <w:color w:val="auto"/>
          <w:sz w:val="24"/>
          <w:szCs w:val="24"/>
        </w:rPr>
      </w:pPr>
      <w:r w:rsidRPr="00383A03">
        <w:rPr>
          <w:rStyle w:val="Hyperlink"/>
          <w:rFonts w:ascii="Arial" w:hAnsi="Arial" w:cs="Arial"/>
          <w:color w:val="auto"/>
          <w:sz w:val="24"/>
          <w:szCs w:val="24"/>
        </w:rPr>
        <w:t xml:space="preserve">Children </w:t>
      </w:r>
      <w:proofErr w:type="gramStart"/>
      <w:r w:rsidRPr="00383A03">
        <w:rPr>
          <w:rStyle w:val="Hyperlink"/>
          <w:rFonts w:ascii="Arial" w:hAnsi="Arial" w:cs="Arial"/>
          <w:color w:val="auto"/>
          <w:sz w:val="24"/>
          <w:szCs w:val="24"/>
        </w:rPr>
        <w:t>With</w:t>
      </w:r>
      <w:proofErr w:type="gramEnd"/>
      <w:r w:rsidRPr="00383A03">
        <w:rPr>
          <w:rStyle w:val="Hyperlink"/>
          <w:rFonts w:ascii="Arial" w:hAnsi="Arial" w:cs="Arial"/>
          <w:color w:val="auto"/>
          <w:sz w:val="24"/>
          <w:szCs w:val="24"/>
        </w:rPr>
        <w:t xml:space="preserve"> Additional Support Needs</w:t>
      </w:r>
      <w:r>
        <w:rPr>
          <w:rStyle w:val="Hyperlink"/>
          <w:rFonts w:ascii="Arial" w:hAnsi="Arial" w:cs="Arial"/>
          <w:color w:val="auto"/>
          <w:sz w:val="24"/>
          <w:szCs w:val="24"/>
        </w:rPr>
        <w:t xml:space="preserve"> (ASN)</w:t>
      </w:r>
    </w:p>
    <w:p w14:paraId="318CF2B5" w14:textId="0B84EC43" w:rsidR="00383A03" w:rsidRPr="00F96026" w:rsidRDefault="00383A03" w:rsidP="006A597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Establishments should follow existing Childsmile guidance for delivering supervised toothbrushing in ASN schools and undertake any risk assessment procedures advised by Scottish Government in relation to COVID-19.</w:t>
      </w:r>
    </w:p>
    <w:p w14:paraId="5ADAA82C" w14:textId="77777777" w:rsidR="003437DE" w:rsidRPr="00606B96" w:rsidRDefault="003437DE" w:rsidP="006A5970">
      <w:pPr>
        <w:rPr>
          <w:rFonts w:ascii="Arial" w:hAnsi="Arial" w:cs="Arial"/>
          <w:sz w:val="24"/>
          <w:szCs w:val="24"/>
          <w:u w:val="single"/>
        </w:rPr>
      </w:pPr>
    </w:p>
    <w:p w14:paraId="4DF7DA38" w14:textId="77777777" w:rsidR="000F1CB7" w:rsidRPr="00606B96" w:rsidRDefault="000F1CB7" w:rsidP="006A5970">
      <w:pPr>
        <w:rPr>
          <w:rFonts w:ascii="Arial" w:hAnsi="Arial" w:cs="Arial"/>
          <w:sz w:val="24"/>
          <w:szCs w:val="24"/>
          <w:u w:val="single"/>
        </w:rPr>
      </w:pPr>
    </w:p>
    <w:p w14:paraId="387B82FE" w14:textId="77777777" w:rsidR="006A5970" w:rsidRPr="00606B96" w:rsidRDefault="006A5970" w:rsidP="006A5970">
      <w:pPr>
        <w:rPr>
          <w:rFonts w:ascii="Arial" w:hAnsi="Arial" w:cs="Arial"/>
          <w:sz w:val="24"/>
          <w:szCs w:val="24"/>
        </w:rPr>
      </w:pPr>
    </w:p>
    <w:p w14:paraId="755D0C48" w14:textId="77777777" w:rsidR="006A5970" w:rsidRPr="00606B96" w:rsidRDefault="006A5970" w:rsidP="006A5970">
      <w:pPr>
        <w:rPr>
          <w:rFonts w:ascii="Arial" w:hAnsi="Arial" w:cs="Arial"/>
          <w:sz w:val="24"/>
          <w:szCs w:val="24"/>
        </w:rPr>
      </w:pPr>
    </w:p>
    <w:sectPr w:rsidR="006A5970" w:rsidRPr="00606B96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83FCD" w16cex:dateUtc="2020-07-14T13:29:00Z"/>
  <w16cex:commentExtensible w16cex:durableId="22B81985" w16cex:dateUtc="2020-07-14T10:46:00Z"/>
  <w16cex:commentExtensible w16cex:durableId="22B84380" w16cex:dateUtc="2020-07-14T13:45:00Z"/>
  <w16cex:commentExtensible w16cex:durableId="22B843DE" w16cex:dateUtc="2020-07-14T13:46:00Z"/>
  <w16cex:commentExtensible w16cex:durableId="22B84406" w16cex:dateUtc="2020-07-14T13:47:00Z"/>
  <w16cex:commentExtensible w16cex:durableId="22B84455" w16cex:dateUtc="2020-07-14T13:48:00Z"/>
  <w16cex:commentExtensible w16cex:durableId="22B82804" w16cex:dateUtc="2020-07-14T11:48:00Z"/>
  <w16cex:commentExtensible w16cex:durableId="22B828A4" w16cex:dateUtc="2020-07-14T11:50:00Z"/>
  <w16cex:commentExtensible w16cex:durableId="22B828CA" w16cex:dateUtc="2020-07-14T11:51:00Z"/>
  <w16cex:commentExtensible w16cex:durableId="22B82947" w16cex:dateUtc="2020-07-14T11:53:00Z"/>
  <w16cex:commentExtensible w16cex:durableId="22B82CA1" w16cex:dateUtc="2020-07-14T12:07:00Z"/>
  <w16cex:commentExtensible w16cex:durableId="22B8451F" w16cex:dateUtc="2020-07-14T13:52:00Z"/>
  <w16cex:commentExtensible w16cex:durableId="22B82D81" w16cex:dateUtc="2020-07-14T12:11:00Z"/>
  <w16cex:commentExtensible w16cex:durableId="22B84555" w16cex:dateUtc="2020-07-14T13:53:00Z"/>
  <w16cex:commentExtensible w16cex:durableId="22B845E9" w16cex:dateUtc="2020-07-14T13:55:00Z"/>
  <w16cex:commentExtensible w16cex:durableId="22B8323D" w16cex:dateUtc="2020-07-14T12:3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54B210" w14:textId="77777777" w:rsidR="00E33F33" w:rsidRDefault="00E33F33" w:rsidP="00606B96">
      <w:pPr>
        <w:spacing w:after="0" w:line="240" w:lineRule="auto"/>
      </w:pPr>
      <w:r>
        <w:separator/>
      </w:r>
    </w:p>
  </w:endnote>
  <w:endnote w:type="continuationSeparator" w:id="0">
    <w:p w14:paraId="52B4EE39" w14:textId="77777777" w:rsidR="00E33F33" w:rsidRDefault="00E33F33" w:rsidP="00606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656726" w14:textId="2D656C37" w:rsidR="00E81781" w:rsidRDefault="00E81781">
    <w:pPr>
      <w:pStyle w:val="Footer"/>
    </w:pPr>
    <w:r>
      <w:t>Version 1.01 280720</w:t>
    </w:r>
  </w:p>
  <w:p w14:paraId="4896CF62" w14:textId="77777777" w:rsidR="00606B96" w:rsidRDefault="00606B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383009" w14:textId="77777777" w:rsidR="00E33F33" w:rsidRDefault="00E33F33" w:rsidP="00606B96">
      <w:pPr>
        <w:spacing w:after="0" w:line="240" w:lineRule="auto"/>
      </w:pPr>
      <w:r>
        <w:separator/>
      </w:r>
    </w:p>
  </w:footnote>
  <w:footnote w:type="continuationSeparator" w:id="0">
    <w:p w14:paraId="449E0C3B" w14:textId="77777777" w:rsidR="00E33F33" w:rsidRDefault="00E33F33" w:rsidP="00606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6980A" w14:textId="728DAFCD" w:rsidR="00606B96" w:rsidRDefault="00464EDC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09E4156" wp14:editId="4AEDFB12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66700"/>
              <wp:effectExtent l="0" t="0" r="0" b="0"/>
              <wp:wrapNone/>
              <wp:docPr id="1" name="MSIPCMb3a840e79b052218374a63bf" descr="{&quot;HashCode&quot;:-1288984879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6BAE939" w14:textId="3B4B5D6C" w:rsidR="00464EDC" w:rsidRPr="00464EDC" w:rsidRDefault="00464EDC" w:rsidP="00464EDC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464ED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9E4156" id="_x0000_t202" coordsize="21600,21600" o:spt="202" path="m,l,21600r21600,l21600,xe">
              <v:stroke joinstyle="miter"/>
              <v:path gradientshapeok="t" o:connecttype="rect"/>
            </v:shapetype>
            <v:shape id="MSIPCMb3a840e79b052218374a63bf" o:spid="_x0000_s1026" type="#_x0000_t202" alt="{&quot;HashCode&quot;:-1288984879,&quot;Height&quot;:841.0,&quot;Width&quot;:595.0,&quot;Placement&quot;:&quot;Header&quot;,&quot;Index&quot;:&quot;Primary&quot;,&quot;Section&quot;:1,&quot;Top&quot;:0.0,&quot;Left&quot;:0.0}" style="position:absolute;margin-left:0;margin-top:15pt;width:595.3pt;height:21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" o:allowincell="f" filled="f" stroked="f" strokeweight=".5pt">
              <v:textbox inset=",0,,0">
                <w:txbxContent>
                  <w:p w14:paraId="06BAE939" w14:textId="3B4B5D6C" w:rsidR="00464EDC" w:rsidRPr="00464EDC" w:rsidRDefault="00464EDC" w:rsidP="00464EDC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464EDC">
                      <w:rPr>
                        <w:rFonts w:ascii="Calibri" w:hAnsi="Calibri" w:cs="Calibri"/>
                        <w:color w:val="00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7DA4D764" w14:textId="1DA0AADF" w:rsidR="00606B96" w:rsidRDefault="00606B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813BE"/>
    <w:multiLevelType w:val="hybridMultilevel"/>
    <w:tmpl w:val="41E8D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836FD"/>
    <w:multiLevelType w:val="hybridMultilevel"/>
    <w:tmpl w:val="2F5094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10EA4"/>
    <w:multiLevelType w:val="multilevel"/>
    <w:tmpl w:val="BF06E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797176"/>
    <w:multiLevelType w:val="hybridMultilevel"/>
    <w:tmpl w:val="29145BB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607A6D98"/>
    <w:multiLevelType w:val="hybridMultilevel"/>
    <w:tmpl w:val="7D36EE12"/>
    <w:lvl w:ilvl="0" w:tplc="7DBC2060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17E2A"/>
    <w:multiLevelType w:val="hybridMultilevel"/>
    <w:tmpl w:val="EF5AE3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75733F"/>
    <w:multiLevelType w:val="hybridMultilevel"/>
    <w:tmpl w:val="80B4FC36"/>
    <w:lvl w:ilvl="0" w:tplc="E4981DE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243931"/>
    <w:multiLevelType w:val="hybridMultilevel"/>
    <w:tmpl w:val="AA502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6B7"/>
    <w:rsid w:val="0007345D"/>
    <w:rsid w:val="00077958"/>
    <w:rsid w:val="000878F8"/>
    <w:rsid w:val="000B64DA"/>
    <w:rsid w:val="000E6F1C"/>
    <w:rsid w:val="000F1CB7"/>
    <w:rsid w:val="000F3963"/>
    <w:rsid w:val="0011336E"/>
    <w:rsid w:val="001528E9"/>
    <w:rsid w:val="00164D13"/>
    <w:rsid w:val="00193848"/>
    <w:rsid w:val="001B7393"/>
    <w:rsid w:val="001C3730"/>
    <w:rsid w:val="00222217"/>
    <w:rsid w:val="002819EA"/>
    <w:rsid w:val="00287E8D"/>
    <w:rsid w:val="00291AF1"/>
    <w:rsid w:val="002A0046"/>
    <w:rsid w:val="002E26B7"/>
    <w:rsid w:val="00336384"/>
    <w:rsid w:val="003437DE"/>
    <w:rsid w:val="00383A03"/>
    <w:rsid w:val="003A6D8A"/>
    <w:rsid w:val="003D1F69"/>
    <w:rsid w:val="003F74CC"/>
    <w:rsid w:val="00407C3D"/>
    <w:rsid w:val="00441B1A"/>
    <w:rsid w:val="0046066B"/>
    <w:rsid w:val="00461A79"/>
    <w:rsid w:val="00461EE9"/>
    <w:rsid w:val="00464EDC"/>
    <w:rsid w:val="00471178"/>
    <w:rsid w:val="00474E1A"/>
    <w:rsid w:val="004753A5"/>
    <w:rsid w:val="00477119"/>
    <w:rsid w:val="004806A4"/>
    <w:rsid w:val="004A1E49"/>
    <w:rsid w:val="00500220"/>
    <w:rsid w:val="005128CA"/>
    <w:rsid w:val="00523B71"/>
    <w:rsid w:val="005568D1"/>
    <w:rsid w:val="00572769"/>
    <w:rsid w:val="00596B0E"/>
    <w:rsid w:val="005A2F67"/>
    <w:rsid w:val="005B3129"/>
    <w:rsid w:val="00606B96"/>
    <w:rsid w:val="00684FB6"/>
    <w:rsid w:val="00694FA9"/>
    <w:rsid w:val="006A5970"/>
    <w:rsid w:val="006C6A5D"/>
    <w:rsid w:val="007668E2"/>
    <w:rsid w:val="007979D4"/>
    <w:rsid w:val="007B36E8"/>
    <w:rsid w:val="008253A5"/>
    <w:rsid w:val="00855938"/>
    <w:rsid w:val="008758BD"/>
    <w:rsid w:val="008C5DE1"/>
    <w:rsid w:val="008D55B3"/>
    <w:rsid w:val="008F56B8"/>
    <w:rsid w:val="009448F6"/>
    <w:rsid w:val="009950FF"/>
    <w:rsid w:val="009A26E9"/>
    <w:rsid w:val="009A52F1"/>
    <w:rsid w:val="00A001E6"/>
    <w:rsid w:val="00A71653"/>
    <w:rsid w:val="00AF24CB"/>
    <w:rsid w:val="00B2610F"/>
    <w:rsid w:val="00B424B3"/>
    <w:rsid w:val="00B87EC6"/>
    <w:rsid w:val="00BA3DF2"/>
    <w:rsid w:val="00BF1182"/>
    <w:rsid w:val="00C5036A"/>
    <w:rsid w:val="00C573B2"/>
    <w:rsid w:val="00C90048"/>
    <w:rsid w:val="00CB4073"/>
    <w:rsid w:val="00CF1C14"/>
    <w:rsid w:val="00D00FC4"/>
    <w:rsid w:val="00D874D3"/>
    <w:rsid w:val="00D94379"/>
    <w:rsid w:val="00DF7B72"/>
    <w:rsid w:val="00E055AD"/>
    <w:rsid w:val="00E26F72"/>
    <w:rsid w:val="00E33F33"/>
    <w:rsid w:val="00E57B39"/>
    <w:rsid w:val="00E6502B"/>
    <w:rsid w:val="00E65CD3"/>
    <w:rsid w:val="00E81781"/>
    <w:rsid w:val="00E913A2"/>
    <w:rsid w:val="00F07854"/>
    <w:rsid w:val="00F122EC"/>
    <w:rsid w:val="00F17A9F"/>
    <w:rsid w:val="00F275E2"/>
    <w:rsid w:val="00F32D07"/>
    <w:rsid w:val="00F96026"/>
    <w:rsid w:val="00FA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E04C07"/>
  <w15:chartTrackingRefBased/>
  <w15:docId w15:val="{2E36785B-B632-47B2-893A-43DCCBD5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26B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B64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64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64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64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64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4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4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758B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6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B96"/>
  </w:style>
  <w:style w:type="paragraph" w:styleId="Footer">
    <w:name w:val="footer"/>
    <w:basedOn w:val="Normal"/>
    <w:link w:val="FooterChar"/>
    <w:uiPriority w:val="99"/>
    <w:unhideWhenUsed/>
    <w:rsid w:val="00606B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B96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1C1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A28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437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87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ov.scot/coronavirus-covid-19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https://www.careinspectorate.com/index.php/coronavirus-professionals/covid-19-faq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ild-smile.org.uk/uploads/documents/5040-National%20standards%20for%20nursery%20and%20school%20toothbrushing%20programmes-August2019-English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gov.scot/publications/coronavirus-covid-19-phase-3-guidance-on-reopening-early-learning-and-childcare-services/pages/infection-prevention-and-control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hpspubsrepo.blob.core.windows.net/hps-website/nss/2973/documents/1_covid-19-guidance-for-non-healthcare-setting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BA0696C83B74449A2D6C04C237D11A" ma:contentTypeVersion="11" ma:contentTypeDescription="Create a new document." ma:contentTypeScope="" ma:versionID="d39f6379b1b479448a8e2547c6263bdc">
  <xsd:schema xmlns:xsd="http://www.w3.org/2001/XMLSchema" xmlns:xs="http://www.w3.org/2001/XMLSchema" xmlns:p="http://schemas.microsoft.com/office/2006/metadata/properties" xmlns:ns2="f5d775bf-d787-492b-a96c-994ddcbfc6ab" xmlns:ns3="27208b9d-2cdd-4129-89ea-75a6862670b4" targetNamespace="http://schemas.microsoft.com/office/2006/metadata/properties" ma:root="true" ma:fieldsID="08427d4be1ed7beb7a815c2925c40075" ns2:_="" ns3:_="">
    <xsd:import namespace="f5d775bf-d787-492b-a96c-994ddcbfc6ab"/>
    <xsd:import namespace="27208b9d-2cdd-4129-89ea-75a6862670b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d775bf-d787-492b-a96c-994ddcbfc6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08b9d-2cdd-4129-89ea-75a6862670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45259-8F80-4302-8652-C2D18BE015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6E1064-B864-4EC8-80E5-3861D4804C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EED572-FD44-4D2B-AA8C-CDF91036EC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d775bf-d787-492b-a96c-994ddcbfc6ab"/>
    <ds:schemaRef ds:uri="27208b9d-2cdd-4129-89ea-75a6862670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209C68E-D801-4B25-A6C4-B6D470258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Lanarkshire</Company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King, Peter</dc:creator>
  <cp:keywords/>
  <dc:description/>
  <cp:lastModifiedBy>Paula Rae</cp:lastModifiedBy>
  <cp:revision>2</cp:revision>
  <dcterms:created xsi:type="dcterms:W3CDTF">2020-08-24T10:55:00Z</dcterms:created>
  <dcterms:modified xsi:type="dcterms:W3CDTF">2020-08-24T10:55:00Z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e228a3-ecff-4e4d-93ab-0e4b258df221_Enabled">
    <vt:lpwstr>True</vt:lpwstr>
  </property>
  <property fmtid="{D5CDD505-2E9C-101B-9397-08002B2CF9AE}" pid="3" name="MSIP_Label_38e228a3-ecff-4e4d-93ab-0e4b258df221_SiteId">
    <vt:lpwstr>db475863-b0d9-47e2-b73f-89c00d851e74</vt:lpwstr>
  </property>
  <property fmtid="{D5CDD505-2E9C-101B-9397-08002B2CF9AE}" pid="4" name="MSIP_Label_38e228a3-ecff-4e4d-93ab-0e4b258df221_Owner">
    <vt:lpwstr>doreen.watson@careinspectorate.gov.scot</vt:lpwstr>
  </property>
  <property fmtid="{D5CDD505-2E9C-101B-9397-08002B2CF9AE}" pid="5" name="MSIP_Label_38e228a3-ecff-4e4d-93ab-0e4b258df221_SetDate">
    <vt:lpwstr>2020-07-14T12:35:18.1728821Z</vt:lpwstr>
  </property>
  <property fmtid="{D5CDD505-2E9C-101B-9397-08002B2CF9AE}" pid="6" name="MSIP_Label_38e228a3-ecff-4e4d-93ab-0e4b258df221_Name">
    <vt:lpwstr>OFFICIAL</vt:lpwstr>
  </property>
  <property fmtid="{D5CDD505-2E9C-101B-9397-08002B2CF9AE}" pid="7" name="MSIP_Label_38e228a3-ecff-4e4d-93ab-0e4b258df221_Application">
    <vt:lpwstr>Microsoft Azure Information Protection</vt:lpwstr>
  </property>
  <property fmtid="{D5CDD505-2E9C-101B-9397-08002B2CF9AE}" pid="8" name="MSIP_Label_38e228a3-ecff-4e4d-93ab-0e4b258df221_ActionId">
    <vt:lpwstr>d3537e7f-fa84-4049-9e6f-eb39c0dddef6</vt:lpwstr>
  </property>
  <property fmtid="{D5CDD505-2E9C-101B-9397-08002B2CF9AE}" pid="9" name="MSIP_Label_38e228a3-ecff-4e4d-93ab-0e4b258df221_Extended_MSFT_Method">
    <vt:lpwstr>Automatic</vt:lpwstr>
  </property>
  <property fmtid="{D5CDD505-2E9C-101B-9397-08002B2CF9AE}" pid="10" name="Sensitivity">
    <vt:lpwstr>OFFICIAL</vt:lpwstr>
  </property>
  <property fmtid="{D5CDD505-2E9C-101B-9397-08002B2CF9AE}" pid="11" name="ContentTypeId">
    <vt:lpwstr>0x01010049BA0696C83B74449A2D6C04C237D11A</vt:lpwstr>
  </property>
</Properties>
</file>